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FF71" w14:textId="77777777" w:rsidR="006E176C" w:rsidRDefault="00F86002">
      <w:pPr>
        <w:pStyle w:val="1"/>
        <w:shd w:val="clear" w:color="auto" w:fill="auto"/>
        <w:spacing w:line="259" w:lineRule="auto"/>
        <w:jc w:val="center"/>
      </w:pPr>
      <w:r>
        <w:rPr>
          <w:b/>
          <w:bCs/>
        </w:rPr>
        <w:t>ПАМЯТКА АБИТУРИЕНТУ, ПОСТУПАЮЩЕМУ НА ЦЕЛЕВОЕ ОБУЧЕНИЕ ПО</w:t>
      </w:r>
      <w:r>
        <w:rPr>
          <w:b/>
          <w:bCs/>
        </w:rPr>
        <w:br/>
        <w:t>ПРОГРАММАМ АСПИРАНТУРЫ НА МЕСТА В ПРЕДЕЛАХ ЦЕЛЕВОЙ КВОТЫ</w:t>
      </w:r>
    </w:p>
    <w:p w14:paraId="3176508B" w14:textId="2DF5DF07" w:rsidR="006E176C" w:rsidRDefault="00F86002">
      <w:pPr>
        <w:pStyle w:val="1"/>
        <w:shd w:val="clear" w:color="auto" w:fill="auto"/>
        <w:jc w:val="both"/>
      </w:pPr>
      <w:r>
        <w:t xml:space="preserve">С 1 </w:t>
      </w:r>
      <w:r w:rsidR="00880448">
        <w:t>апреля</w:t>
      </w:r>
      <w:r>
        <w:t xml:space="preserve"> 202</w:t>
      </w:r>
      <w:r w:rsidR="00880448">
        <w:t>5</w:t>
      </w:r>
      <w:r>
        <w:t xml:space="preserve"> г. изменились правила приема абитуриентов на целевое обучение (Федеральный закон </w:t>
      </w:r>
      <w:r w:rsidR="00880448" w:rsidRPr="00880448">
        <w:t>от 28.12.2024 N 544-ФЗ</w:t>
      </w:r>
      <w:r w:rsidR="00880448">
        <w:t>)</w:t>
      </w:r>
      <w:r>
        <w:t>.</w:t>
      </w:r>
    </w:p>
    <w:p w14:paraId="22FCAAB5" w14:textId="40E7542C" w:rsidR="006E176C" w:rsidRDefault="00F86002">
      <w:pPr>
        <w:pStyle w:val="1"/>
        <w:shd w:val="clear" w:color="auto" w:fill="auto"/>
        <w:spacing w:line="259" w:lineRule="auto"/>
        <w:jc w:val="both"/>
      </w:pPr>
      <w:r>
        <w:t>Предлагаем ознакомиться с основными моментами целевого обучения в 2025 году.</w:t>
      </w:r>
    </w:p>
    <w:p w14:paraId="522D9CCC" w14:textId="77777777" w:rsidR="006E176C" w:rsidRDefault="00F86002">
      <w:pPr>
        <w:pStyle w:val="1"/>
        <w:shd w:val="clear" w:color="auto" w:fill="auto"/>
        <w:spacing w:line="259" w:lineRule="auto"/>
        <w:jc w:val="center"/>
      </w:pPr>
      <w:r>
        <w:rPr>
          <w:b/>
          <w:bCs/>
        </w:rPr>
        <w:t>Что такое целевое обучение?</w:t>
      </w:r>
    </w:p>
    <w:p w14:paraId="3AE51D0B" w14:textId="77777777" w:rsidR="006E176C" w:rsidRDefault="00F86002">
      <w:pPr>
        <w:pStyle w:val="1"/>
        <w:shd w:val="clear" w:color="auto" w:fill="auto"/>
        <w:spacing w:line="259" w:lineRule="auto"/>
        <w:jc w:val="both"/>
      </w:pPr>
      <w:r>
        <w:t>Целевое обучение — это обучение в аспирантуре по договору о целевом обучении с заказчиком целевого обучения.</w:t>
      </w:r>
    </w:p>
    <w:p w14:paraId="02980E29" w14:textId="77777777" w:rsidR="006E176C" w:rsidRDefault="00F86002">
      <w:pPr>
        <w:pStyle w:val="1"/>
        <w:shd w:val="clear" w:color="auto" w:fill="auto"/>
        <w:spacing w:after="200" w:line="259" w:lineRule="auto"/>
        <w:jc w:val="both"/>
      </w:pPr>
      <w:r>
        <w:t>Если гражданин заключил такой договор, то:</w:t>
      </w:r>
    </w:p>
    <w:p w14:paraId="1E63E23C" w14:textId="77777777" w:rsidR="006E176C" w:rsidRDefault="00F86002" w:rsidP="00F62AA2">
      <w:pPr>
        <w:pStyle w:val="1"/>
        <w:shd w:val="clear" w:color="auto" w:fill="auto"/>
        <w:spacing w:after="0" w:line="26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заказчик обязан оказывать обучающемуся меры поддержки в период обучения и после окончания обучения трудоустроить его;</w:t>
      </w:r>
    </w:p>
    <w:p w14:paraId="78EAD922" w14:textId="77777777" w:rsidR="006E176C" w:rsidRDefault="00F86002" w:rsidP="00F62AA2">
      <w:pPr>
        <w:pStyle w:val="1"/>
        <w:shd w:val="clear" w:color="auto" w:fill="auto"/>
        <w:spacing w:line="283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гражданин обязан освоить образовательную программу и отработать от 3 до 5 лет.</w:t>
      </w:r>
    </w:p>
    <w:p w14:paraId="6498ED2D" w14:textId="77777777" w:rsidR="006E176C" w:rsidRDefault="00F86002">
      <w:pPr>
        <w:pStyle w:val="1"/>
        <w:shd w:val="clear" w:color="auto" w:fill="auto"/>
        <w:spacing w:line="259" w:lineRule="auto"/>
        <w:jc w:val="center"/>
      </w:pPr>
      <w:r>
        <w:rPr>
          <w:b/>
          <w:bCs/>
        </w:rPr>
        <w:t>Как поступить на места в пределах целевой квоты?</w:t>
      </w:r>
    </w:p>
    <w:p w14:paraId="59CFD30E" w14:textId="16750B2F" w:rsidR="006E176C" w:rsidRDefault="00F86002">
      <w:pPr>
        <w:pStyle w:val="1"/>
        <w:shd w:val="clear" w:color="auto" w:fill="auto"/>
        <w:jc w:val="both"/>
      </w:pPr>
      <w:r>
        <w:t>Поступление на места аспирантуре в пределах целевой квоты — это особый формат приема в образовательную организацию, который позволяет поступить на обучение по отдельному конкурсу.</w:t>
      </w:r>
    </w:p>
    <w:p w14:paraId="233AC5B8" w14:textId="2A8720E0" w:rsidR="003C2D55" w:rsidRPr="003C2D55" w:rsidRDefault="003C2D55">
      <w:pPr>
        <w:pStyle w:val="1"/>
        <w:shd w:val="clear" w:color="auto" w:fill="auto"/>
        <w:jc w:val="both"/>
      </w:pPr>
      <w:r>
        <w:t xml:space="preserve">В 2025/2026 </w:t>
      </w:r>
      <w:r w:rsidRPr="003C2D55">
        <w:t>учебном году для поступления по целевому обучению открыты 3 места, по о</w:t>
      </w:r>
      <w:r w:rsidR="00331F11">
        <w:t>д</w:t>
      </w:r>
      <w:r w:rsidRPr="003C2D55">
        <w:t xml:space="preserve">ному по каждой специальности: 1.5.10. Вирусология, </w:t>
      </w:r>
      <w:r w:rsidRPr="003C2D55">
        <w:rPr>
          <w:color w:val="333333"/>
          <w:shd w:val="clear" w:color="auto" w:fill="E9E9E9"/>
        </w:rPr>
        <w:t>1.5.11. Микробиология</w:t>
      </w:r>
      <w:r w:rsidRPr="003C2D55">
        <w:rPr>
          <w:color w:val="333333"/>
          <w:shd w:val="clear" w:color="auto" w:fill="E9E9E9"/>
        </w:rPr>
        <w:t>, 4.2.3. Инфекционные болезни и иммунология животных.</w:t>
      </w:r>
      <w:r>
        <w:rPr>
          <w:rFonts w:ascii="Roboto" w:hAnsi="Roboto"/>
          <w:color w:val="333333"/>
          <w:sz w:val="22"/>
          <w:szCs w:val="22"/>
          <w:shd w:val="clear" w:color="auto" w:fill="E9E9E9"/>
        </w:rPr>
        <w:t xml:space="preserve"> </w:t>
      </w:r>
    </w:p>
    <w:p w14:paraId="14E095A8" w14:textId="68CA3A66" w:rsidR="006E176C" w:rsidRDefault="00F86002">
      <w:pPr>
        <w:pStyle w:val="1"/>
        <w:shd w:val="clear" w:color="auto" w:fill="auto"/>
        <w:spacing w:line="259" w:lineRule="auto"/>
        <w:jc w:val="both"/>
      </w:pPr>
      <w:r>
        <w:t xml:space="preserve"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 </w:t>
      </w:r>
      <w:hyperlink r:id="rId6" w:history="1">
        <w:r>
          <w:rPr>
            <w:lang w:val="en-US" w:eastAsia="en-US" w:bidi="en-US"/>
          </w:rPr>
          <w:t>https</w:t>
        </w:r>
        <w:r w:rsidRPr="00F62AA2">
          <w:rPr>
            <w:lang w:eastAsia="en-US" w:bidi="en-US"/>
          </w:rPr>
          <w:t>://</w:t>
        </w:r>
        <w:r>
          <w:rPr>
            <w:lang w:val="en-US" w:eastAsia="en-US" w:bidi="en-US"/>
          </w:rPr>
          <w:t>trudvsem</w:t>
        </w:r>
        <w:r w:rsidRPr="00F62A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F62AA2">
          <w:rPr>
            <w:lang w:eastAsia="en-US" w:bidi="en-US"/>
          </w:rPr>
          <w:t>/</w:t>
        </w:r>
      </w:hyperlink>
      <w:r w:rsidRPr="00F62AA2">
        <w:rPr>
          <w:lang w:eastAsia="en-US" w:bidi="en-US"/>
        </w:rPr>
        <w:t xml:space="preserve">, </w:t>
      </w:r>
      <w:r>
        <w:t>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</w:t>
      </w:r>
    </w:p>
    <w:p w14:paraId="05972F58" w14:textId="77777777" w:rsidR="003C2D55" w:rsidRDefault="00F86002">
      <w:pPr>
        <w:pStyle w:val="1"/>
        <w:shd w:val="clear" w:color="auto" w:fill="auto"/>
        <w:spacing w:line="259" w:lineRule="auto"/>
        <w:jc w:val="both"/>
      </w:pPr>
      <w:r>
        <w:t xml:space="preserve">Сроки подачи заявки на заключение договора о целевом обучении с </w:t>
      </w:r>
      <w:r w:rsidR="00580F2D">
        <w:t>2</w:t>
      </w:r>
      <w:r w:rsidRPr="00A1272F">
        <w:t>0 ию</w:t>
      </w:r>
      <w:r w:rsidR="00580F2D">
        <w:t>н</w:t>
      </w:r>
      <w:r w:rsidRPr="00A1272F">
        <w:t xml:space="preserve">я </w:t>
      </w:r>
      <w:r w:rsidR="00A1272F" w:rsidRPr="00A1272F">
        <w:t xml:space="preserve">по </w:t>
      </w:r>
      <w:r w:rsidR="003C2D55">
        <w:t>25</w:t>
      </w:r>
      <w:r w:rsidRPr="00A1272F">
        <w:t xml:space="preserve"> </w:t>
      </w:r>
      <w:r w:rsidR="003C2D55">
        <w:t>июля</w:t>
      </w:r>
      <w:r w:rsidRPr="00A1272F">
        <w:t xml:space="preserve"> 2025 года</w:t>
      </w:r>
      <w:r w:rsidR="00A1272F" w:rsidRPr="00A1272F">
        <w:t xml:space="preserve"> до 16.00 часов</w:t>
      </w:r>
      <w:r w:rsidRPr="00A1272F">
        <w:t xml:space="preserve">. </w:t>
      </w:r>
    </w:p>
    <w:p w14:paraId="06DA1225" w14:textId="1400050F" w:rsidR="006E176C" w:rsidRDefault="00F86002">
      <w:pPr>
        <w:pStyle w:val="1"/>
        <w:shd w:val="clear" w:color="auto" w:fill="auto"/>
        <w:spacing w:line="259" w:lineRule="auto"/>
        <w:jc w:val="both"/>
      </w:pPr>
      <w:r w:rsidRPr="00A1272F">
        <w:t>После зачисления на обучение</w:t>
      </w:r>
      <w:r>
        <w:t xml:space="preserve"> заключить договор с заказчиком целевого обучения необходимо не позднее 01 октября 2025 года.</w:t>
      </w:r>
    </w:p>
    <w:p w14:paraId="76F6CD2F" w14:textId="1594DF73" w:rsidR="006E176C" w:rsidRDefault="00F86002">
      <w:pPr>
        <w:pStyle w:val="1"/>
        <w:shd w:val="clear" w:color="auto" w:fill="auto"/>
        <w:spacing w:after="200" w:line="259" w:lineRule="auto"/>
        <w:jc w:val="both"/>
      </w:pPr>
      <w:r>
        <w:t xml:space="preserve">По вопросам особенностей целевого обучения можно обращаться в Приемную комиссию </w:t>
      </w:r>
      <w:bookmarkStart w:id="0" w:name="_Hlk197439797"/>
      <w:r w:rsidR="00F62AA2" w:rsidRPr="00F62AA2">
        <w:t xml:space="preserve">ФГБНУ ФНЦ ВИЭВ РАН </w:t>
      </w:r>
      <w:bookmarkEnd w:id="0"/>
      <w:r>
        <w:t>любым из следующих способов:</w:t>
      </w:r>
      <w:r w:rsidR="00F62AA2">
        <w:t xml:space="preserve"> </w:t>
      </w:r>
    </w:p>
    <w:p w14:paraId="752A89AB" w14:textId="3906E97E" w:rsidR="006E176C" w:rsidRDefault="00F86002">
      <w:pPr>
        <w:pStyle w:val="1"/>
        <w:shd w:val="clear" w:color="auto" w:fill="auto"/>
        <w:spacing w:after="0" w:line="269" w:lineRule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Адрес электронной почты: </w:t>
      </w:r>
      <w:r w:rsidR="003C2D55">
        <w:rPr>
          <w:lang w:val="en-US"/>
        </w:rPr>
        <w:t>Elena</w:t>
      </w:r>
      <w:r w:rsidR="003C2D55" w:rsidRPr="003C2D55">
        <w:t>.</w:t>
      </w:r>
      <w:r w:rsidR="003C2D55">
        <w:rPr>
          <w:lang w:val="en-US"/>
        </w:rPr>
        <w:t>Drozdova</w:t>
      </w:r>
      <w:r w:rsidR="003C2D55" w:rsidRPr="003C2D55">
        <w:t>@</w:t>
      </w:r>
      <w:r w:rsidR="003C2D55">
        <w:rPr>
          <w:lang w:val="en-US"/>
        </w:rPr>
        <w:t>viev</w:t>
      </w:r>
      <w:r w:rsidR="003C2D55" w:rsidRPr="003C2D55">
        <w:t>.</w:t>
      </w:r>
      <w:r w:rsidR="003C2D55">
        <w:rPr>
          <w:lang w:val="en-US"/>
        </w:rPr>
        <w:t>ru</w:t>
      </w:r>
      <w:r w:rsidRPr="00F62AA2">
        <w:rPr>
          <w:lang w:eastAsia="en-US" w:bidi="en-US"/>
        </w:rPr>
        <w:t xml:space="preserve"> </w:t>
      </w:r>
    </w:p>
    <w:p w14:paraId="7BF0603A" w14:textId="79D5355E" w:rsidR="006E176C" w:rsidRDefault="00F86002">
      <w:pPr>
        <w:pStyle w:val="1"/>
        <w:shd w:val="clear" w:color="auto" w:fill="auto"/>
        <w:spacing w:after="0" w:line="269" w:lineRule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Контактный телефон: </w:t>
      </w:r>
      <w:r w:rsidR="00F06693">
        <w:t>+7 916 450 51 88</w:t>
      </w:r>
      <w:r>
        <w:t xml:space="preserve"> (звонки принимаются пн.-</w:t>
      </w:r>
      <w:r w:rsidR="00331F11">
        <w:t>чт</w:t>
      </w:r>
      <w:r>
        <w:t>. с 1</w:t>
      </w:r>
      <w:r w:rsidR="003C2D55" w:rsidRPr="00331F11">
        <w:t>1</w:t>
      </w:r>
      <w:r>
        <w:t>:00 до 1</w:t>
      </w:r>
      <w:r w:rsidR="003C2D55" w:rsidRPr="00331F11">
        <w:t>7</w:t>
      </w:r>
      <w:r>
        <w:t>:00</w:t>
      </w:r>
      <w:r w:rsidR="00331F11">
        <w:t xml:space="preserve">, пт. </w:t>
      </w:r>
      <w:r w:rsidR="00331F11">
        <w:t>с 1</w:t>
      </w:r>
      <w:r w:rsidR="00331F11" w:rsidRPr="00331F11">
        <w:t>1</w:t>
      </w:r>
      <w:r w:rsidR="00331F11">
        <w:t>:00 до 1</w:t>
      </w:r>
      <w:r w:rsidR="00331F11">
        <w:t>6</w:t>
      </w:r>
      <w:r w:rsidR="00331F11">
        <w:t>:00</w:t>
      </w:r>
      <w:r>
        <w:t>)</w:t>
      </w:r>
      <w:r w:rsidR="00331F11">
        <w:t>.</w:t>
      </w:r>
    </w:p>
    <w:p w14:paraId="4FA87BB1" w14:textId="13109CCA" w:rsidR="006E176C" w:rsidRDefault="00F86002">
      <w:pPr>
        <w:pStyle w:val="1"/>
        <w:shd w:val="clear" w:color="auto" w:fill="auto"/>
        <w:spacing w:after="0" w:line="266" w:lineRule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Лично в </w:t>
      </w:r>
      <w:r w:rsidR="00F62AA2">
        <w:t>отдел аспирантуры</w:t>
      </w:r>
      <w:r>
        <w:t xml:space="preserve"> </w:t>
      </w:r>
      <w:r w:rsidR="00F62AA2" w:rsidRPr="00F62AA2">
        <w:t xml:space="preserve">ФГБНУ ФНЦ ВИЭВ РАН </w:t>
      </w:r>
      <w:r>
        <w:t xml:space="preserve">по адресу: г. Москва, </w:t>
      </w:r>
      <w:r w:rsidR="00F62AA2">
        <w:t>Рязанский проспект 24, кор.1.</w:t>
      </w:r>
      <w:r>
        <w:t xml:space="preserve">, </w:t>
      </w:r>
      <w:r w:rsidR="00F62AA2">
        <w:t>7</w:t>
      </w:r>
      <w:r>
        <w:t xml:space="preserve"> этаж, </w:t>
      </w:r>
      <w:r w:rsidR="00F62AA2">
        <w:t>718</w:t>
      </w:r>
      <w:r>
        <w:t xml:space="preserve"> каб. Для пропуска через охрану при себе необходимо иметь паспорт. Часы приема документов: с 1</w:t>
      </w:r>
      <w:r w:rsidR="00331F11">
        <w:t>1</w:t>
      </w:r>
      <w:r>
        <w:t>:00 до 16:00.</w:t>
      </w:r>
    </w:p>
    <w:p w14:paraId="0D9E216D" w14:textId="7F5BB291" w:rsidR="006E176C" w:rsidRDefault="00F86002">
      <w:pPr>
        <w:pStyle w:val="1"/>
        <w:shd w:val="clear" w:color="auto" w:fill="auto"/>
        <w:spacing w:line="266" w:lineRule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Через операторов почтовой связи общего пользования по адресу: </w:t>
      </w:r>
      <w:r w:rsidR="00F62AA2" w:rsidRPr="00F62AA2">
        <w:t>109428, г. Москва, Рязанский пр-т, д. 24, корп. 1.</w:t>
      </w:r>
      <w:r w:rsidR="00331F11">
        <w:t>,</w:t>
      </w:r>
      <w:r>
        <w:t xml:space="preserve"> </w:t>
      </w:r>
      <w:r w:rsidR="00F62AA2">
        <w:t>718</w:t>
      </w:r>
      <w:r>
        <w:t xml:space="preserve">каб. Приемная комиссия </w:t>
      </w:r>
      <w:r w:rsidR="00F62AA2" w:rsidRPr="00F62AA2">
        <w:t>ФГБНУ ФНЦ ВИЭВ РАН</w:t>
      </w:r>
    </w:p>
    <w:p w14:paraId="45FEC548" w14:textId="77777777" w:rsidR="003C2D55" w:rsidRPr="00331F11" w:rsidRDefault="003C2D55" w:rsidP="003C2D55">
      <w:pPr>
        <w:pStyle w:val="a4"/>
        <w:shd w:val="clear" w:color="auto" w:fill="FFFFFF"/>
        <w:rPr>
          <w:color w:val="1F1A17"/>
        </w:rPr>
      </w:pPr>
      <w:r w:rsidRPr="00331F11">
        <w:rPr>
          <w:color w:val="1F1A17"/>
        </w:rPr>
        <w:t>В случае возникновения вопросов целевого обучения, также можно обращаться в Единый контакт-центра «Прием в вуз» (далее - ЕКЦ «Прием в вуз»).</w:t>
      </w:r>
    </w:p>
    <w:p w14:paraId="4AD6C259" w14:textId="3C86DAD7" w:rsidR="003C2D55" w:rsidRPr="00331F11" w:rsidRDefault="003C2D55" w:rsidP="00331F11">
      <w:pPr>
        <w:pStyle w:val="a4"/>
        <w:shd w:val="clear" w:color="auto" w:fill="FFFFFF"/>
      </w:pPr>
      <w:r w:rsidRPr="00331F11">
        <w:rPr>
          <w:color w:val="1F1A17"/>
        </w:rPr>
        <w:t>Сайт ЕКЦ «Приём в вуз» - </w:t>
      </w:r>
      <w:hyperlink r:id="rId7" w:history="1">
        <w:r w:rsidRPr="00331F11">
          <w:rPr>
            <w:rStyle w:val="a5"/>
            <w:color w:val="1C5494"/>
          </w:rPr>
          <w:t>https://priemvuz.ru/</w:t>
        </w:r>
      </w:hyperlink>
      <w:r w:rsidR="00331F11">
        <w:rPr>
          <w:color w:val="1F1A17"/>
        </w:rPr>
        <w:t xml:space="preserve"> </w:t>
      </w:r>
    </w:p>
    <w:sectPr w:rsidR="003C2D55" w:rsidRPr="00331F11" w:rsidSect="00331F11">
      <w:pgSz w:w="11900" w:h="16840"/>
      <w:pgMar w:top="1114" w:right="809" w:bottom="568" w:left="166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B961" w14:textId="77777777" w:rsidR="002C7278" w:rsidRDefault="002C7278">
      <w:r>
        <w:separator/>
      </w:r>
    </w:p>
  </w:endnote>
  <w:endnote w:type="continuationSeparator" w:id="0">
    <w:p w14:paraId="045FB813" w14:textId="77777777" w:rsidR="002C7278" w:rsidRDefault="002C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C934" w14:textId="77777777" w:rsidR="002C7278" w:rsidRDefault="002C7278"/>
  </w:footnote>
  <w:footnote w:type="continuationSeparator" w:id="0">
    <w:p w14:paraId="6D640396" w14:textId="77777777" w:rsidR="002C7278" w:rsidRDefault="002C72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6C"/>
    <w:rsid w:val="002C7278"/>
    <w:rsid w:val="00331F11"/>
    <w:rsid w:val="003C2D55"/>
    <w:rsid w:val="00580F2D"/>
    <w:rsid w:val="006E176C"/>
    <w:rsid w:val="00880448"/>
    <w:rsid w:val="0093116B"/>
    <w:rsid w:val="00983786"/>
    <w:rsid w:val="00A1272F"/>
    <w:rsid w:val="00BD10B3"/>
    <w:rsid w:val="00F06693"/>
    <w:rsid w:val="00F62AA2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4E26"/>
  <w15:docId w15:val="{C4AE6E18-BD09-4367-8E10-FD27B8E5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3C2D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3C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emvu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Максимович Филиппов</dc:creator>
  <cp:keywords/>
  <cp:lastModifiedBy>Дроздова Елена Ивановна</cp:lastModifiedBy>
  <cp:revision>3</cp:revision>
  <dcterms:created xsi:type="dcterms:W3CDTF">2025-05-13T11:26:00Z</dcterms:created>
  <dcterms:modified xsi:type="dcterms:W3CDTF">2025-05-13T11:40:00Z</dcterms:modified>
</cp:coreProperties>
</file>